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both"/>
        <w:rPr>
          <w:rFonts w:ascii="Times New Roman" w:hAnsi="Times New Roman" w:cs="Times New Roman"/>
          <w:sz w:val="24"/>
          <w:szCs w:val="24"/>
          <w:shd w:val="clear" w:color="auto" w:fill="FFFFFF"/>
        </w:rPr>
      </w:pPr>
    </w:p>
    <w:p w:rsidR="00DF3834" w:rsidRDefault="00DF3834" w:rsidP="00DF3834">
      <w:pPr>
        <w:spacing w:line="240" w:lineRule="auto"/>
        <w:jc w:val="center"/>
        <w:rPr>
          <w:rFonts w:ascii="Times New Roman" w:hAnsi="Times New Roman" w:cs="Times New Roman"/>
          <w:sz w:val="24"/>
          <w:szCs w:val="24"/>
          <w:shd w:val="clear" w:color="auto" w:fill="FFFFFF"/>
        </w:rPr>
      </w:pPr>
    </w:p>
    <w:p w:rsidR="00DF3834" w:rsidRDefault="00DF3834" w:rsidP="00DF3834">
      <w:pPr>
        <w:spacing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Music in Film Analysis</w:t>
      </w:r>
    </w:p>
    <w:p w:rsidR="00DF3834" w:rsidRDefault="00DF3834" w:rsidP="00DF3834">
      <w:pPr>
        <w:spacing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DF3834" w:rsidRDefault="00DF3834" w:rsidP="00DF3834">
      <w:pPr>
        <w:spacing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DF3834" w:rsidRDefault="00DF3834"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Default="00CA2D8E" w:rsidP="00D9196D">
      <w:pPr>
        <w:spacing w:line="480" w:lineRule="auto"/>
        <w:jc w:val="both"/>
        <w:rPr>
          <w:rFonts w:ascii="Times New Roman" w:hAnsi="Times New Roman" w:cs="Times New Roman"/>
          <w:color w:val="1D1D1D"/>
          <w:sz w:val="24"/>
          <w:szCs w:val="24"/>
          <w:shd w:val="clear" w:color="auto" w:fill="FFFFFF"/>
        </w:rPr>
      </w:pPr>
    </w:p>
    <w:p w:rsidR="00CA2D8E" w:rsidRPr="00CA2D8E" w:rsidRDefault="00CA2D8E" w:rsidP="00CA2D8E">
      <w:pPr>
        <w:spacing w:line="240" w:lineRule="auto"/>
        <w:jc w:val="center"/>
        <w:rPr>
          <w:rFonts w:ascii="Times New Roman" w:hAnsi="Times New Roman" w:cs="Times New Roman"/>
          <w:b/>
          <w:sz w:val="24"/>
          <w:szCs w:val="24"/>
          <w:shd w:val="clear" w:color="auto" w:fill="FFFFFF"/>
        </w:rPr>
      </w:pPr>
      <w:r w:rsidRPr="00CA2D8E">
        <w:rPr>
          <w:rFonts w:ascii="Times New Roman" w:hAnsi="Times New Roman" w:cs="Times New Roman"/>
          <w:b/>
          <w:sz w:val="24"/>
          <w:szCs w:val="24"/>
          <w:shd w:val="clear" w:color="auto" w:fill="FFFFFF"/>
        </w:rPr>
        <w:lastRenderedPageBreak/>
        <w:t>Music in Film Analysis</w:t>
      </w:r>
    </w:p>
    <w:p w:rsidR="00DD6E95" w:rsidRDefault="005B325C" w:rsidP="00DD6E95">
      <w:pPr>
        <w:pStyle w:val="NormalWeb"/>
        <w:spacing w:before="0" w:beforeAutospacing="0" w:after="0" w:afterAutospacing="0" w:line="480" w:lineRule="auto"/>
        <w:ind w:firstLine="720"/>
        <w:jc w:val="both"/>
        <w:rPr>
          <w:color w:val="0E101A"/>
        </w:rPr>
      </w:pPr>
      <w:r>
        <w:rPr>
          <w:color w:val="0E101A"/>
        </w:rPr>
        <w:t>For this particular discussion, I am going to analyze "</w:t>
      </w:r>
      <w:r>
        <w:rPr>
          <w:rStyle w:val="Emphasis"/>
          <w:color w:val="0E101A"/>
        </w:rPr>
        <w:t>The Graduate</w:t>
      </w:r>
      <w:r>
        <w:rPr>
          <w:color w:val="0E101A"/>
        </w:rPr>
        <w:t>" and "</w:t>
      </w:r>
      <w:r>
        <w:rPr>
          <w:rStyle w:val="Emphasis"/>
          <w:color w:val="0E101A"/>
        </w:rPr>
        <w:t>Trainspotting"</w:t>
      </w:r>
      <w:r>
        <w:rPr>
          <w:color w:val="0E101A"/>
        </w:rPr>
        <w:t> movies. A scene from the "</w:t>
      </w:r>
      <w:r>
        <w:rPr>
          <w:rStyle w:val="Emphasis"/>
          <w:color w:val="0E101A"/>
        </w:rPr>
        <w:t>The Graduate</w:t>
      </w:r>
      <w:r>
        <w:rPr>
          <w:color w:val="0E101A"/>
        </w:rPr>
        <w:t>" movie with a piece of exciting music is that showing a Mr. and Mrs. Robinson riding in a car [09:00). This music was written by Simon and Garfunkel and involved the use of such instruments as guitar and piano. When watching this scene, I can hear rhythmic articulations musical devices like the repetition of melodies and dynamic contrast. Musical instruments in this scene are being used to "accompany" what is happening in the scene.</w:t>
      </w:r>
    </w:p>
    <w:p w:rsidR="00DD6E95" w:rsidRDefault="005B325C" w:rsidP="00DD6E95">
      <w:pPr>
        <w:pStyle w:val="NormalWeb"/>
        <w:spacing w:before="0" w:beforeAutospacing="0" w:after="0" w:afterAutospacing="0" w:line="480" w:lineRule="auto"/>
        <w:ind w:firstLine="720"/>
        <w:jc w:val="both"/>
        <w:rPr>
          <w:color w:val="0E101A"/>
        </w:rPr>
      </w:pPr>
      <w:r>
        <w:rPr>
          <w:color w:val="0E101A"/>
        </w:rPr>
        <w:t>The music reflects the period of the movie in the sense that through the colored images. Cameras with the ability to take colored videos were invented in 1907, meaning that the film was produced after this period. It reflects the era the movie was made by showing the means that the couple is using to travel. In the film, for instance, a couple can be seen riding on a modern improved vehicle. </w:t>
      </w:r>
    </w:p>
    <w:p w:rsidR="00DD6E95" w:rsidRDefault="005B325C" w:rsidP="00DD6E95">
      <w:pPr>
        <w:pStyle w:val="NormalWeb"/>
        <w:spacing w:before="0" w:beforeAutospacing="0" w:after="0" w:afterAutospacing="0" w:line="480" w:lineRule="auto"/>
        <w:ind w:firstLine="720"/>
        <w:jc w:val="both"/>
        <w:rPr>
          <w:color w:val="0E101A"/>
        </w:rPr>
      </w:pPr>
      <w:r>
        <w:rPr>
          <w:color w:val="0E101A"/>
        </w:rPr>
        <w:t>The soundtrack of the music enhances the action in the scene by creating a sense of anticipation. Seeing the couple in the car influences the viewer to begin anticipating what is likely to happen next. The shaking of the vehicle has increased the effort to increase the anticipation of the viewer as it is moving (Cormack, 2017). The constant shaking of the car makes the viewer predict that the vehicle may cause an accident. </w:t>
      </w:r>
    </w:p>
    <w:p w:rsidR="00DD6E95" w:rsidRDefault="005B325C" w:rsidP="00DD6E95">
      <w:pPr>
        <w:pStyle w:val="NormalWeb"/>
        <w:spacing w:before="0" w:beforeAutospacing="0" w:after="0" w:afterAutospacing="0" w:line="480" w:lineRule="auto"/>
        <w:ind w:firstLine="720"/>
        <w:jc w:val="both"/>
        <w:rPr>
          <w:color w:val="0E101A"/>
        </w:rPr>
      </w:pPr>
      <w:r>
        <w:rPr>
          <w:color w:val="0E101A"/>
        </w:rPr>
        <w:t>As for the </w:t>
      </w:r>
      <w:r>
        <w:rPr>
          <w:rStyle w:val="Emphasis"/>
          <w:color w:val="0E101A"/>
        </w:rPr>
        <w:t>Trainspotting</w:t>
      </w:r>
      <w:r>
        <w:rPr>
          <w:color w:val="0E101A"/>
        </w:rPr>
        <w:t> movie, the scene showing Renton being chased [06:30] has a piece of exciting music called lust for life. This music was written by Iggy Pop and involved the use of such instruments as drums, guitar, and piano. Dynamic musical devices I can hear when watching this scene include musical hooks and vocal register. Musical instruments in this scene are being used to capture the emotions of the audience. All these instruments have been perfectly played to produce a harmonious sound. </w:t>
      </w:r>
    </w:p>
    <w:p w:rsidR="00DD6E95" w:rsidRDefault="005B325C" w:rsidP="00DD6E95">
      <w:pPr>
        <w:pStyle w:val="NormalWeb"/>
        <w:spacing w:before="0" w:beforeAutospacing="0" w:after="0" w:afterAutospacing="0" w:line="480" w:lineRule="auto"/>
        <w:ind w:firstLine="720"/>
        <w:jc w:val="both"/>
        <w:rPr>
          <w:color w:val="0E101A"/>
        </w:rPr>
      </w:pPr>
      <w:r>
        <w:rPr>
          <w:color w:val="0E101A"/>
        </w:rPr>
        <w:lastRenderedPageBreak/>
        <w:t>The period of the movie is revealed in the music through black and white images. The music reflects the era the film was made through the use of drums. The drums, in this case, are used alongside the guitar. The reason behind this is to produce a variety of sounds. This is because repeating one particular sound causes boredom, which easily distracts the viewer from getting the message that is being passed through the movie. </w:t>
      </w:r>
    </w:p>
    <w:p w:rsidR="005B325C" w:rsidRDefault="005B325C" w:rsidP="00DD6E95">
      <w:pPr>
        <w:pStyle w:val="NormalWeb"/>
        <w:spacing w:before="0" w:beforeAutospacing="0" w:after="0" w:afterAutospacing="0" w:line="480" w:lineRule="auto"/>
        <w:ind w:firstLine="720"/>
        <w:jc w:val="both"/>
        <w:rPr>
          <w:color w:val="0E101A"/>
        </w:rPr>
      </w:pPr>
      <w:r>
        <w:rPr>
          <w:color w:val="0E101A"/>
        </w:rPr>
        <w:t> The soundtrack of the music supports the action in the scene by capturing the viewer's attention. The significance of attracting the audience is that this puts them in a better position of getting the message that is being passed through the movie. It is through understanding the intended message that the producer of the movie achieves his or her objectives (Kokkidou, 2017). Producers aim to change society through their role in film production. </w:t>
      </w:r>
    </w:p>
    <w:p w:rsidR="005B325C" w:rsidRPr="00A1643E" w:rsidRDefault="005B325C" w:rsidP="00EF58D3">
      <w:pPr>
        <w:spacing w:line="480" w:lineRule="auto"/>
        <w:ind w:firstLine="720"/>
        <w:jc w:val="both"/>
        <w:rPr>
          <w:rFonts w:ascii="Times New Roman" w:hAnsi="Times New Roman" w:cs="Times New Roman"/>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DD6E95" w:rsidRDefault="00DD6E95" w:rsidP="00392613">
      <w:pPr>
        <w:spacing w:line="480" w:lineRule="auto"/>
        <w:jc w:val="center"/>
        <w:rPr>
          <w:rFonts w:ascii="Times New Roman" w:hAnsi="Times New Roman" w:cs="Times New Roman"/>
          <w:color w:val="222222"/>
          <w:sz w:val="24"/>
          <w:szCs w:val="24"/>
          <w:shd w:val="clear" w:color="auto" w:fill="FFFFFF"/>
        </w:rPr>
      </w:pPr>
    </w:p>
    <w:p w:rsidR="00392613" w:rsidRPr="00392613" w:rsidRDefault="00392613" w:rsidP="00392613">
      <w:pPr>
        <w:spacing w:line="480" w:lineRule="auto"/>
        <w:jc w:val="center"/>
        <w:rPr>
          <w:rFonts w:ascii="Times New Roman" w:hAnsi="Times New Roman" w:cs="Times New Roman"/>
          <w:color w:val="222222"/>
          <w:sz w:val="24"/>
          <w:szCs w:val="24"/>
          <w:shd w:val="clear" w:color="auto" w:fill="FFFFFF"/>
        </w:rPr>
      </w:pPr>
      <w:r w:rsidRPr="00392613">
        <w:rPr>
          <w:rFonts w:ascii="Times New Roman" w:hAnsi="Times New Roman" w:cs="Times New Roman"/>
          <w:color w:val="222222"/>
          <w:sz w:val="24"/>
          <w:szCs w:val="24"/>
          <w:shd w:val="clear" w:color="auto" w:fill="FFFFFF"/>
        </w:rPr>
        <w:lastRenderedPageBreak/>
        <w:t>References</w:t>
      </w:r>
    </w:p>
    <w:p w:rsidR="001472DE" w:rsidRPr="00392613" w:rsidRDefault="001472DE" w:rsidP="00392613">
      <w:pPr>
        <w:spacing w:line="480" w:lineRule="auto"/>
        <w:ind w:left="720" w:hanging="720"/>
        <w:jc w:val="both"/>
        <w:rPr>
          <w:rFonts w:ascii="Times New Roman" w:hAnsi="Times New Roman" w:cs="Times New Roman"/>
          <w:color w:val="222222"/>
          <w:sz w:val="24"/>
          <w:szCs w:val="24"/>
          <w:shd w:val="clear" w:color="auto" w:fill="FFFFFF"/>
        </w:rPr>
      </w:pPr>
      <w:r w:rsidRPr="00392613">
        <w:rPr>
          <w:rFonts w:ascii="Times New Roman" w:hAnsi="Times New Roman" w:cs="Times New Roman"/>
          <w:color w:val="222222"/>
          <w:sz w:val="24"/>
          <w:szCs w:val="24"/>
          <w:shd w:val="clear" w:color="auto" w:fill="FFFFFF"/>
        </w:rPr>
        <w:t>Cormack, M. (2017). The pleasures of ambiguity: Using classical music in film. In </w:t>
      </w:r>
      <w:r w:rsidRPr="00392613">
        <w:rPr>
          <w:rFonts w:ascii="Times New Roman" w:hAnsi="Times New Roman" w:cs="Times New Roman"/>
          <w:i/>
          <w:iCs/>
          <w:color w:val="222222"/>
          <w:sz w:val="24"/>
          <w:szCs w:val="24"/>
          <w:shd w:val="clear" w:color="auto" w:fill="FFFFFF"/>
        </w:rPr>
        <w:t>Changing tunes: The use of pre-existing music in film</w:t>
      </w:r>
      <w:r w:rsidRPr="00392613">
        <w:rPr>
          <w:rFonts w:ascii="Times New Roman" w:hAnsi="Times New Roman" w:cs="Times New Roman"/>
          <w:color w:val="222222"/>
          <w:sz w:val="24"/>
          <w:szCs w:val="24"/>
          <w:shd w:val="clear" w:color="auto" w:fill="FFFFFF"/>
        </w:rPr>
        <w:t> (pp. 19-30). Routledge.</w:t>
      </w:r>
    </w:p>
    <w:p w:rsidR="001472DE" w:rsidRPr="00392613" w:rsidRDefault="001472DE" w:rsidP="00392613">
      <w:pPr>
        <w:spacing w:line="480" w:lineRule="auto"/>
        <w:ind w:left="720" w:hanging="720"/>
        <w:jc w:val="both"/>
        <w:rPr>
          <w:rFonts w:ascii="Times New Roman" w:hAnsi="Times New Roman" w:cs="Times New Roman"/>
          <w:color w:val="FF0000"/>
          <w:sz w:val="24"/>
          <w:szCs w:val="24"/>
          <w:shd w:val="clear" w:color="auto" w:fill="FFFFFF"/>
        </w:rPr>
      </w:pPr>
      <w:r w:rsidRPr="00392613">
        <w:rPr>
          <w:rFonts w:ascii="Times New Roman" w:hAnsi="Times New Roman" w:cs="Times New Roman"/>
          <w:color w:val="222222"/>
          <w:sz w:val="24"/>
          <w:szCs w:val="24"/>
          <w:shd w:val="clear" w:color="auto" w:fill="FFFFFF"/>
        </w:rPr>
        <w:t>Kokkidou, M., Tsigka, C., &amp; Vamvakidou, I. (2017). Music in film semiosphere: reconsidering Kubrick’s 2001: A Space Odyssey. </w:t>
      </w:r>
      <w:r w:rsidRPr="00392613">
        <w:rPr>
          <w:rFonts w:ascii="Times New Roman" w:hAnsi="Times New Roman" w:cs="Times New Roman"/>
          <w:i/>
          <w:iCs/>
          <w:color w:val="222222"/>
          <w:sz w:val="24"/>
          <w:szCs w:val="24"/>
          <w:shd w:val="clear" w:color="auto" w:fill="FFFFFF"/>
        </w:rPr>
        <w:t>TICS</w:t>
      </w:r>
      <w:r w:rsidRPr="00392613">
        <w:rPr>
          <w:rFonts w:ascii="Times New Roman" w:hAnsi="Times New Roman" w:cs="Times New Roman"/>
          <w:color w:val="222222"/>
          <w:sz w:val="24"/>
          <w:szCs w:val="24"/>
          <w:shd w:val="clear" w:color="auto" w:fill="FFFFFF"/>
        </w:rPr>
        <w:t>, 958.</w:t>
      </w:r>
    </w:p>
    <w:p w:rsidR="008A566E" w:rsidRPr="00D9196D" w:rsidRDefault="008A566E" w:rsidP="00D9196D">
      <w:pPr>
        <w:spacing w:line="480" w:lineRule="auto"/>
        <w:jc w:val="both"/>
        <w:rPr>
          <w:rFonts w:ascii="Times New Roman" w:hAnsi="Times New Roman" w:cs="Times New Roman"/>
          <w:sz w:val="24"/>
          <w:szCs w:val="24"/>
        </w:rPr>
      </w:pPr>
    </w:p>
    <w:sectPr w:rsidR="008A566E" w:rsidRPr="00D9196D" w:rsidSect="00DF383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F6B" w:rsidRDefault="00EC5F6B" w:rsidP="00DF3834">
      <w:pPr>
        <w:spacing w:after="0" w:line="240" w:lineRule="auto"/>
      </w:pPr>
      <w:r>
        <w:separator/>
      </w:r>
    </w:p>
  </w:endnote>
  <w:endnote w:type="continuationSeparator" w:id="1">
    <w:p w:rsidR="00EC5F6B" w:rsidRDefault="00EC5F6B" w:rsidP="00DF3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F6B" w:rsidRDefault="00EC5F6B" w:rsidP="00DF3834">
      <w:pPr>
        <w:spacing w:after="0" w:line="240" w:lineRule="auto"/>
      </w:pPr>
      <w:r>
        <w:separator/>
      </w:r>
    </w:p>
  </w:footnote>
  <w:footnote w:type="continuationSeparator" w:id="1">
    <w:p w:rsidR="00EC5F6B" w:rsidRDefault="00EC5F6B" w:rsidP="00DF38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3E" w:rsidRPr="00DF3834" w:rsidRDefault="00A1643E" w:rsidP="00DF3834">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MUSIC IN FILM ANALYSIS</w:t>
    </w:r>
    <w:r>
      <w:t xml:space="preserve"> </w:t>
    </w:r>
    <w:r>
      <w:tab/>
    </w:r>
    <w:r>
      <w:tab/>
    </w:r>
    <w:r>
      <w:tab/>
    </w:r>
    <w:r>
      <w:tab/>
    </w:r>
    <w:r>
      <w:tab/>
    </w:r>
    <w:r>
      <w:tab/>
    </w:r>
    <w:r>
      <w:tab/>
      <w:t xml:space="preserve">                   </w:t>
    </w:r>
    <w:sdt>
      <w:sdtPr>
        <w:id w:val="511231135"/>
        <w:docPartObj>
          <w:docPartGallery w:val="Page Numbers (Top of Page)"/>
          <w:docPartUnique/>
        </w:docPartObj>
      </w:sdtPr>
      <w:sdtContent>
        <w:fldSimple w:instr=" PAGE   \* MERGEFORMAT ">
          <w:r w:rsidR="00DD6E95">
            <w:rPr>
              <w:noProof/>
            </w:rPr>
            <w:t>4</w:t>
          </w:r>
        </w:fldSimple>
      </w:sdtContent>
    </w:sdt>
  </w:p>
  <w:p w:rsidR="00A1643E" w:rsidRDefault="00A164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3E" w:rsidRDefault="00A1643E" w:rsidP="00DF3834">
    <w:pPr>
      <w:pStyle w:val="Header"/>
    </w:pPr>
    <w:r>
      <w:rPr>
        <w:rFonts w:ascii="Times New Roman" w:hAnsi="Times New Roman" w:cs="Times New Roman"/>
        <w:sz w:val="24"/>
        <w:szCs w:val="24"/>
        <w:shd w:val="clear" w:color="auto" w:fill="FFFFFF"/>
      </w:rPr>
      <w:t>Running head: MUSIC IN FILM ANALYSIS</w:t>
    </w:r>
    <w:r>
      <w:t xml:space="preserve"> </w:t>
    </w:r>
    <w:sdt>
      <w:sdtPr>
        <w:id w:val="511231169"/>
        <w:docPartObj>
          <w:docPartGallery w:val="Page Numbers (Top of Page)"/>
          <w:docPartUnique/>
        </w:docPartObj>
      </w:sdtPr>
      <w:sdtContent>
        <w:r>
          <w:tab/>
        </w:r>
        <w:r>
          <w:tab/>
        </w:r>
        <w:fldSimple w:instr=" PAGE   \* MERGEFORMAT ">
          <w:r w:rsidR="005B325C">
            <w:rPr>
              <w:noProof/>
            </w:rPr>
            <w:t>1</w:t>
          </w:r>
        </w:fldSimple>
      </w:sdtContent>
    </w:sdt>
  </w:p>
  <w:p w:rsidR="00A1643E" w:rsidRDefault="00A164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9196D"/>
    <w:rsid w:val="00064578"/>
    <w:rsid w:val="001472DE"/>
    <w:rsid w:val="00181DD9"/>
    <w:rsid w:val="00273FB0"/>
    <w:rsid w:val="0029191A"/>
    <w:rsid w:val="00321409"/>
    <w:rsid w:val="00347367"/>
    <w:rsid w:val="00371DF5"/>
    <w:rsid w:val="00392613"/>
    <w:rsid w:val="004D5241"/>
    <w:rsid w:val="005B325C"/>
    <w:rsid w:val="007D2A8D"/>
    <w:rsid w:val="008A566E"/>
    <w:rsid w:val="00A1643E"/>
    <w:rsid w:val="00AD0C30"/>
    <w:rsid w:val="00B63784"/>
    <w:rsid w:val="00CA2D8E"/>
    <w:rsid w:val="00D9196D"/>
    <w:rsid w:val="00DC6E79"/>
    <w:rsid w:val="00DD6E95"/>
    <w:rsid w:val="00DF3834"/>
    <w:rsid w:val="00EC5F6B"/>
    <w:rsid w:val="00EF58D3"/>
    <w:rsid w:val="00F102B5"/>
    <w:rsid w:val="00FB09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1409"/>
    <w:rPr>
      <w:color w:val="0000FF"/>
      <w:u w:val="single"/>
    </w:rPr>
  </w:style>
  <w:style w:type="paragraph" w:styleId="Header">
    <w:name w:val="header"/>
    <w:basedOn w:val="Normal"/>
    <w:link w:val="HeaderChar"/>
    <w:uiPriority w:val="99"/>
    <w:unhideWhenUsed/>
    <w:rsid w:val="00DF3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834"/>
  </w:style>
  <w:style w:type="paragraph" w:styleId="Footer">
    <w:name w:val="footer"/>
    <w:basedOn w:val="Normal"/>
    <w:link w:val="FooterChar"/>
    <w:uiPriority w:val="99"/>
    <w:semiHidden/>
    <w:unhideWhenUsed/>
    <w:rsid w:val="00DF38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F3834"/>
  </w:style>
  <w:style w:type="paragraph" w:styleId="NormalWeb">
    <w:name w:val="Normal (Web)"/>
    <w:basedOn w:val="Normal"/>
    <w:uiPriority w:val="99"/>
    <w:semiHidden/>
    <w:unhideWhenUsed/>
    <w:rsid w:val="005B32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B325C"/>
    <w:rPr>
      <w:i/>
      <w:iCs/>
    </w:rPr>
  </w:style>
</w:styles>
</file>

<file path=word/webSettings.xml><?xml version="1.0" encoding="utf-8"?>
<w:webSettings xmlns:r="http://schemas.openxmlformats.org/officeDocument/2006/relationships" xmlns:w="http://schemas.openxmlformats.org/wordprocessingml/2006/main">
  <w:divs>
    <w:div w:id="158580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2020-04-21T22:51:00Z</dcterms:created>
  <dcterms:modified xsi:type="dcterms:W3CDTF">2020-04-22T00:43:00Z</dcterms:modified>
</cp:coreProperties>
</file>